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0C" w:rsidRPr="007D6C0C" w:rsidRDefault="007D6C0C" w:rsidP="007D6C0C">
      <w:pPr>
        <w:spacing w:after="0" w:line="360" w:lineRule="exact"/>
        <w:jc w:val="both"/>
        <w:rPr>
          <w:b/>
        </w:rPr>
      </w:pPr>
      <w:r w:rsidRPr="007D6C0C">
        <w:rPr>
          <w:b/>
        </w:rPr>
        <w:t xml:space="preserve">Đảng uỷ xã Hương Xuân tham dự Hội nghị Báo cáo viên </w:t>
      </w:r>
      <w:r w:rsidR="00542CF9">
        <w:rPr>
          <w:b/>
        </w:rPr>
        <w:t>Tỉnh uỷ</w:t>
      </w:r>
      <w:r w:rsidRPr="007D6C0C">
        <w:rPr>
          <w:b/>
        </w:rPr>
        <w:t xml:space="preserve"> tháng 0</w:t>
      </w:r>
      <w:r w:rsidR="00542CF9">
        <w:rPr>
          <w:b/>
        </w:rPr>
        <w:t>2</w:t>
      </w:r>
      <w:r w:rsidRPr="007D6C0C">
        <w:rPr>
          <w:b/>
        </w:rPr>
        <w:t>/2026</w:t>
      </w:r>
    </w:p>
    <w:p w:rsidR="007D6C0C" w:rsidRDefault="007D6C0C" w:rsidP="007D6C0C">
      <w:pPr>
        <w:spacing w:after="0" w:line="360" w:lineRule="exact"/>
        <w:jc w:val="both"/>
      </w:pPr>
    </w:p>
    <w:p w:rsidR="00A86651" w:rsidRDefault="00A86651" w:rsidP="00A86651">
      <w:pPr>
        <w:spacing w:after="0" w:line="360" w:lineRule="exact"/>
        <w:jc w:val="both"/>
      </w:pPr>
      <w:r>
        <w:t>Thực hiện Giấy mời số 13-MH/BTGDTU, ngày 04/02/2026 của Ban Tuyên giáo và Dân vận Tỉnh uỷ, sáng ngày 09/02/2026, Ban Thường vụ Đảng uỷ xã Hương Xuân đã tổ chức điểm cầu kết nối trực tuyến tham dự Hội nghị Báo cáo viên Tỉnh uỷ tháng 02/2026.</w:t>
      </w:r>
    </w:p>
    <w:p w:rsidR="009E070D" w:rsidRDefault="009E070D" w:rsidP="00A86651">
      <w:pPr>
        <w:spacing w:after="0" w:line="360" w:lineRule="exact"/>
        <w:jc w:val="both"/>
      </w:pPr>
    </w:p>
    <w:p w:rsidR="00A86651" w:rsidRDefault="00A86651" w:rsidP="00A86651">
      <w:pPr>
        <w:spacing w:after="0" w:line="360" w:lineRule="exact"/>
        <w:jc w:val="both"/>
      </w:pPr>
      <w:r>
        <w:t>Tham dự tại điểm cầu xã Hương Xuân có các đồng chí Thường trực Đảng uỷ; các đồng chí Uỷ viên Ban Thường vụ, Uỷ viên Ban Chấp hành Đảng bộ xã nhiệm kỳ 2025–2030; lãnh đạo, chuyên viên các ban xây dựng Đảng; đội ngũ báo cáo viên, tuyên truyền viên cơ sở; các đồng chí Bí thư các đảng bộ, chi bộ trực thuộc và chi bộ cơ sở.</w:t>
      </w:r>
    </w:p>
    <w:p w:rsidR="009E070D" w:rsidRDefault="009E070D" w:rsidP="00A86651">
      <w:pPr>
        <w:spacing w:after="0" w:line="360" w:lineRule="exact"/>
        <w:jc w:val="both"/>
      </w:pPr>
    </w:p>
    <w:p w:rsidR="00A86651" w:rsidRDefault="00A86651" w:rsidP="00A86651">
      <w:pPr>
        <w:spacing w:after="0" w:line="360" w:lineRule="exact"/>
        <w:jc w:val="both"/>
      </w:pPr>
      <w:r>
        <w:t>Tại Hội nghị, các đại biểu đã được nghe các đồng chí báo cáo viên cấp tỉnh truyền đạt ba chuyên đề quan trọng.</w:t>
      </w:r>
    </w:p>
    <w:p w:rsidR="009E070D" w:rsidRDefault="009E070D" w:rsidP="00A86651">
      <w:pPr>
        <w:spacing w:after="0" w:line="360" w:lineRule="exact"/>
        <w:jc w:val="both"/>
      </w:pPr>
    </w:p>
    <w:p w:rsidR="00A86651" w:rsidRDefault="00A86651" w:rsidP="00A86651">
      <w:pPr>
        <w:spacing w:after="0" w:line="360" w:lineRule="exact"/>
        <w:jc w:val="both"/>
      </w:pPr>
      <w:r>
        <w:t>Chuyên đề thứ nhất do lãnh đạo Công an tỉnh trình bày, tập trung thông tin về tình hình và kết quả đấu tranh phòng, chống tội phạm sử dụng công nghệ cao trong thời gian gần đây; công tác bảo đảm an ninh trật tự trước, trong và sau Tết Nguyên đán Bính Ngọ năm 2026 trên địa bàn tỉnh, đồng thời trang bị kỹ năng nhận diện và phòng, chống các loại tội phạm cho cán bộ, đảng viên và Nhân dân.</w:t>
      </w:r>
    </w:p>
    <w:p w:rsidR="009E070D" w:rsidRDefault="009E070D" w:rsidP="00A86651">
      <w:pPr>
        <w:spacing w:after="0" w:line="360" w:lineRule="exact"/>
        <w:jc w:val="both"/>
      </w:pPr>
    </w:p>
    <w:p w:rsidR="00A86651" w:rsidRDefault="00A86651" w:rsidP="00A86651">
      <w:pPr>
        <w:spacing w:after="0" w:line="360" w:lineRule="exact"/>
        <w:jc w:val="both"/>
      </w:pPr>
      <w:r>
        <w:t>Chuyên đề thứ hai với nội dung “Vấn đề bảo đảm bình ổn giá và phòng, chống hàng giả thời gian qua trên địa bàn tỉnh” do lãnh đạo Sở Công Thương truyền đạt, qua đó làm rõ những giải pháp trọng tâm trong công tác quản lý thị trường, bảo vệ quyền lợi người tiêu dùng.</w:t>
      </w:r>
    </w:p>
    <w:p w:rsidR="009E070D" w:rsidRDefault="009E070D" w:rsidP="00A86651">
      <w:pPr>
        <w:spacing w:after="0" w:line="360" w:lineRule="exact"/>
        <w:jc w:val="both"/>
      </w:pPr>
    </w:p>
    <w:p w:rsidR="00A86651" w:rsidRDefault="00A86651" w:rsidP="00A86651">
      <w:pPr>
        <w:spacing w:after="0" w:line="360" w:lineRule="exact"/>
        <w:jc w:val="both"/>
      </w:pPr>
      <w:r>
        <w:t>Chuyên đề thứ ba do lãnh đạo Sở Y tế trình bày, tập trung đánh giá công tác bảo đảm an toàn thực phẩm trên địa bàn tỉnh thời gian qua, đồng thời đề ra nhiệm vụ, giải pháp trong thời gian tới nhằm nâng cao hiệu quả quản lý nhà nước về an toàn thực phẩm.</w:t>
      </w:r>
    </w:p>
    <w:p w:rsidR="009E070D" w:rsidRDefault="009E070D" w:rsidP="00A86651">
      <w:pPr>
        <w:spacing w:after="0" w:line="360" w:lineRule="exact"/>
        <w:jc w:val="both"/>
      </w:pPr>
    </w:p>
    <w:p w:rsidR="00A86651" w:rsidRDefault="00A86651" w:rsidP="00A86651">
      <w:pPr>
        <w:spacing w:after="0" w:line="360" w:lineRule="exact"/>
        <w:jc w:val="both"/>
      </w:pPr>
      <w:bookmarkStart w:id="0" w:name="_GoBack"/>
      <w:bookmarkEnd w:id="0"/>
      <w:r>
        <w:t xml:space="preserve">Phát biểu kết luận Hội nghị, lãnh đạo Ban Tuyên giáo và Dân vận Tỉnh uỷ đã nhấn mạnh “Đội ngũ báo cáo viên, tuyên truyền viên các cấp cần tiếp tục bám sát định hướng tuyên truyền của Trung ương và của Tỉnh uỷ; kịp thời thông tin đầy đủ, chính xác các vấn đề dư luận xã hội quan tâm; tăng cường tuyên truyền về công tác bảo đảm an ninh trật tự, phòng chống tội phạm công nghệ cao, bình ổn thị trường và an toàn thực phẩm. </w:t>
      </w:r>
    </w:p>
    <w:p w:rsidR="00A86651" w:rsidRDefault="00A86651" w:rsidP="00A86651">
      <w:pPr>
        <w:spacing w:after="0" w:line="360" w:lineRule="exact"/>
        <w:jc w:val="both"/>
      </w:pPr>
      <w:r>
        <w:lastRenderedPageBreak/>
        <w:t>Thông qua Hội nghị, các đại biểu tham dự tại điểm cầu xã Hương Xuân đã được cập nhật kịp thời những thông tin thời sự quan trọng, góp phần nâng cao chất lượng công tác tuyên truyền, phục vụ hiệu quả nhiệm vụ chính trị tại địa phương.</w:t>
      </w:r>
    </w:p>
    <w:p w:rsidR="00A86651" w:rsidRDefault="00A86651" w:rsidP="00A86651">
      <w:pPr>
        <w:spacing w:after="0" w:line="360" w:lineRule="exact"/>
        <w:jc w:val="both"/>
      </w:pPr>
    </w:p>
    <w:p w:rsidR="007D6C0C" w:rsidRDefault="007D6C0C" w:rsidP="007D6C0C">
      <w:pPr>
        <w:spacing w:after="0" w:line="360" w:lineRule="exact"/>
        <w:jc w:val="both"/>
      </w:pPr>
    </w:p>
    <w:p w:rsidR="00825AA7" w:rsidRDefault="00825AA7"/>
    <w:sectPr w:rsidR="00825AA7" w:rsidSect="0065405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0C"/>
    <w:rsid w:val="00375940"/>
    <w:rsid w:val="00375B90"/>
    <w:rsid w:val="004C4163"/>
    <w:rsid w:val="00542CF9"/>
    <w:rsid w:val="0065405D"/>
    <w:rsid w:val="007D6C0C"/>
    <w:rsid w:val="00825AA7"/>
    <w:rsid w:val="00883418"/>
    <w:rsid w:val="009E070D"/>
    <w:rsid w:val="00A86651"/>
    <w:rsid w:val="00AE0676"/>
    <w:rsid w:val="00B800F0"/>
    <w:rsid w:val="00EE5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B4C4"/>
  <w15:chartTrackingRefBased/>
  <w15:docId w15:val="{0F0FA5A3-B77D-4763-9556-5D41B5A0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C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442281">
      <w:bodyDiv w:val="1"/>
      <w:marLeft w:val="0"/>
      <w:marRight w:val="0"/>
      <w:marTop w:val="0"/>
      <w:marBottom w:val="0"/>
      <w:divBdr>
        <w:top w:val="none" w:sz="0" w:space="0" w:color="auto"/>
        <w:left w:val="none" w:sz="0" w:space="0" w:color="auto"/>
        <w:bottom w:val="none" w:sz="0" w:space="0" w:color="auto"/>
        <w:right w:val="none" w:sz="0" w:space="0" w:color="auto"/>
      </w:divBdr>
      <w:divsChild>
        <w:div w:id="149030212">
          <w:marLeft w:val="0"/>
          <w:marRight w:val="0"/>
          <w:marTop w:val="0"/>
          <w:marBottom w:val="0"/>
          <w:divBdr>
            <w:top w:val="none" w:sz="0" w:space="0" w:color="auto"/>
            <w:left w:val="none" w:sz="0" w:space="0" w:color="auto"/>
            <w:bottom w:val="none" w:sz="0" w:space="0" w:color="auto"/>
            <w:right w:val="none" w:sz="0" w:space="0" w:color="auto"/>
          </w:divBdr>
          <w:divsChild>
            <w:div w:id="1605763506">
              <w:marLeft w:val="0"/>
              <w:marRight w:val="0"/>
              <w:marTop w:val="0"/>
              <w:marBottom w:val="0"/>
              <w:divBdr>
                <w:top w:val="none" w:sz="0" w:space="0" w:color="auto"/>
                <w:left w:val="none" w:sz="0" w:space="0" w:color="auto"/>
                <w:bottom w:val="none" w:sz="0" w:space="0" w:color="auto"/>
                <w:right w:val="none" w:sz="0" w:space="0" w:color="auto"/>
              </w:divBdr>
              <w:divsChild>
                <w:div w:id="935597276">
                  <w:marLeft w:val="0"/>
                  <w:marRight w:val="0"/>
                  <w:marTop w:val="0"/>
                  <w:marBottom w:val="0"/>
                  <w:divBdr>
                    <w:top w:val="none" w:sz="0" w:space="0" w:color="auto"/>
                    <w:left w:val="none" w:sz="0" w:space="0" w:color="auto"/>
                    <w:bottom w:val="none" w:sz="0" w:space="0" w:color="auto"/>
                    <w:right w:val="none" w:sz="0" w:space="0" w:color="auto"/>
                  </w:divBdr>
                  <w:divsChild>
                    <w:div w:id="1571306081">
                      <w:marLeft w:val="0"/>
                      <w:marRight w:val="0"/>
                      <w:marTop w:val="0"/>
                      <w:marBottom w:val="0"/>
                      <w:divBdr>
                        <w:top w:val="none" w:sz="0" w:space="0" w:color="auto"/>
                        <w:left w:val="none" w:sz="0" w:space="0" w:color="auto"/>
                        <w:bottom w:val="none" w:sz="0" w:space="0" w:color="auto"/>
                        <w:right w:val="none" w:sz="0" w:space="0" w:color="auto"/>
                      </w:divBdr>
                      <w:divsChild>
                        <w:div w:id="1882159308">
                          <w:marLeft w:val="0"/>
                          <w:marRight w:val="0"/>
                          <w:marTop w:val="0"/>
                          <w:marBottom w:val="0"/>
                          <w:divBdr>
                            <w:top w:val="none" w:sz="0" w:space="0" w:color="auto"/>
                            <w:left w:val="none" w:sz="0" w:space="0" w:color="auto"/>
                            <w:bottom w:val="none" w:sz="0" w:space="0" w:color="auto"/>
                            <w:right w:val="none" w:sz="0" w:space="0" w:color="auto"/>
                          </w:divBdr>
                          <w:divsChild>
                            <w:div w:id="72315174">
                              <w:marLeft w:val="0"/>
                              <w:marRight w:val="0"/>
                              <w:marTop w:val="0"/>
                              <w:marBottom w:val="0"/>
                              <w:divBdr>
                                <w:top w:val="none" w:sz="0" w:space="0" w:color="auto"/>
                                <w:left w:val="none" w:sz="0" w:space="0" w:color="auto"/>
                                <w:bottom w:val="none" w:sz="0" w:space="0" w:color="auto"/>
                                <w:right w:val="none" w:sz="0" w:space="0" w:color="auto"/>
                              </w:divBdr>
                              <w:divsChild>
                                <w:div w:id="1367295097">
                                  <w:marLeft w:val="0"/>
                                  <w:marRight w:val="0"/>
                                  <w:marTop w:val="0"/>
                                  <w:marBottom w:val="0"/>
                                  <w:divBdr>
                                    <w:top w:val="none" w:sz="0" w:space="0" w:color="auto"/>
                                    <w:left w:val="none" w:sz="0" w:space="0" w:color="auto"/>
                                    <w:bottom w:val="none" w:sz="0" w:space="0" w:color="auto"/>
                                    <w:right w:val="none" w:sz="0" w:space="0" w:color="auto"/>
                                  </w:divBdr>
                                  <w:divsChild>
                                    <w:div w:id="1152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6119">
                  <w:marLeft w:val="0"/>
                  <w:marRight w:val="0"/>
                  <w:marTop w:val="0"/>
                  <w:marBottom w:val="0"/>
                  <w:divBdr>
                    <w:top w:val="none" w:sz="0" w:space="0" w:color="auto"/>
                    <w:left w:val="none" w:sz="0" w:space="0" w:color="auto"/>
                    <w:bottom w:val="none" w:sz="0" w:space="0" w:color="auto"/>
                    <w:right w:val="none" w:sz="0" w:space="0" w:color="auto"/>
                  </w:divBdr>
                  <w:divsChild>
                    <w:div w:id="983317715">
                      <w:marLeft w:val="0"/>
                      <w:marRight w:val="0"/>
                      <w:marTop w:val="0"/>
                      <w:marBottom w:val="0"/>
                      <w:divBdr>
                        <w:top w:val="none" w:sz="0" w:space="0" w:color="auto"/>
                        <w:left w:val="none" w:sz="0" w:space="0" w:color="auto"/>
                        <w:bottom w:val="none" w:sz="0" w:space="0" w:color="auto"/>
                        <w:right w:val="none" w:sz="0" w:space="0" w:color="auto"/>
                      </w:divBdr>
                      <w:divsChild>
                        <w:div w:id="1192837620">
                          <w:marLeft w:val="0"/>
                          <w:marRight w:val="0"/>
                          <w:marTop w:val="0"/>
                          <w:marBottom w:val="0"/>
                          <w:divBdr>
                            <w:top w:val="none" w:sz="0" w:space="0" w:color="auto"/>
                            <w:left w:val="none" w:sz="0" w:space="0" w:color="auto"/>
                            <w:bottom w:val="none" w:sz="0" w:space="0" w:color="auto"/>
                            <w:right w:val="none" w:sz="0" w:space="0" w:color="auto"/>
                          </w:divBdr>
                          <w:divsChild>
                            <w:div w:id="1905067757">
                              <w:marLeft w:val="0"/>
                              <w:marRight w:val="0"/>
                              <w:marTop w:val="0"/>
                              <w:marBottom w:val="0"/>
                              <w:divBdr>
                                <w:top w:val="none" w:sz="0" w:space="0" w:color="auto"/>
                                <w:left w:val="none" w:sz="0" w:space="0" w:color="auto"/>
                                <w:bottom w:val="none" w:sz="0" w:space="0" w:color="auto"/>
                                <w:right w:val="none" w:sz="0" w:space="0" w:color="auto"/>
                              </w:divBdr>
                              <w:divsChild>
                                <w:div w:id="1749961549">
                                  <w:marLeft w:val="0"/>
                                  <w:marRight w:val="0"/>
                                  <w:marTop w:val="0"/>
                                  <w:marBottom w:val="0"/>
                                  <w:divBdr>
                                    <w:top w:val="none" w:sz="0" w:space="0" w:color="auto"/>
                                    <w:left w:val="none" w:sz="0" w:space="0" w:color="auto"/>
                                    <w:bottom w:val="none" w:sz="0" w:space="0" w:color="auto"/>
                                    <w:right w:val="none" w:sz="0" w:space="0" w:color="auto"/>
                                  </w:divBdr>
                                  <w:divsChild>
                                    <w:div w:id="303242545">
                                      <w:marLeft w:val="0"/>
                                      <w:marRight w:val="0"/>
                                      <w:marTop w:val="0"/>
                                      <w:marBottom w:val="0"/>
                                      <w:divBdr>
                                        <w:top w:val="none" w:sz="0" w:space="0" w:color="auto"/>
                                        <w:left w:val="none" w:sz="0" w:space="0" w:color="auto"/>
                                        <w:bottom w:val="none" w:sz="0" w:space="0" w:color="auto"/>
                                        <w:right w:val="none" w:sz="0" w:space="0" w:color="auto"/>
                                      </w:divBdr>
                                      <w:divsChild>
                                        <w:div w:id="13881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692387">
                  <w:marLeft w:val="0"/>
                  <w:marRight w:val="0"/>
                  <w:marTop w:val="0"/>
                  <w:marBottom w:val="0"/>
                  <w:divBdr>
                    <w:top w:val="none" w:sz="0" w:space="0" w:color="auto"/>
                    <w:left w:val="none" w:sz="0" w:space="0" w:color="auto"/>
                    <w:bottom w:val="none" w:sz="0" w:space="0" w:color="auto"/>
                    <w:right w:val="none" w:sz="0" w:space="0" w:color="auto"/>
                  </w:divBdr>
                  <w:divsChild>
                    <w:div w:id="1280722849">
                      <w:marLeft w:val="0"/>
                      <w:marRight w:val="0"/>
                      <w:marTop w:val="0"/>
                      <w:marBottom w:val="0"/>
                      <w:divBdr>
                        <w:top w:val="none" w:sz="0" w:space="0" w:color="auto"/>
                        <w:left w:val="none" w:sz="0" w:space="0" w:color="auto"/>
                        <w:bottom w:val="none" w:sz="0" w:space="0" w:color="auto"/>
                        <w:right w:val="none" w:sz="0" w:space="0" w:color="auto"/>
                      </w:divBdr>
                      <w:divsChild>
                        <w:div w:id="1711757564">
                          <w:marLeft w:val="0"/>
                          <w:marRight w:val="0"/>
                          <w:marTop w:val="0"/>
                          <w:marBottom w:val="0"/>
                          <w:divBdr>
                            <w:top w:val="none" w:sz="0" w:space="0" w:color="auto"/>
                            <w:left w:val="none" w:sz="0" w:space="0" w:color="auto"/>
                            <w:bottom w:val="none" w:sz="0" w:space="0" w:color="auto"/>
                            <w:right w:val="none" w:sz="0" w:space="0" w:color="auto"/>
                          </w:divBdr>
                          <w:divsChild>
                            <w:div w:id="2059545812">
                              <w:marLeft w:val="0"/>
                              <w:marRight w:val="0"/>
                              <w:marTop w:val="0"/>
                              <w:marBottom w:val="0"/>
                              <w:divBdr>
                                <w:top w:val="none" w:sz="0" w:space="0" w:color="auto"/>
                                <w:left w:val="none" w:sz="0" w:space="0" w:color="auto"/>
                                <w:bottom w:val="none" w:sz="0" w:space="0" w:color="auto"/>
                                <w:right w:val="none" w:sz="0" w:space="0" w:color="auto"/>
                              </w:divBdr>
                              <w:divsChild>
                                <w:div w:id="287050993">
                                  <w:marLeft w:val="0"/>
                                  <w:marRight w:val="0"/>
                                  <w:marTop w:val="0"/>
                                  <w:marBottom w:val="0"/>
                                  <w:divBdr>
                                    <w:top w:val="none" w:sz="0" w:space="0" w:color="auto"/>
                                    <w:left w:val="none" w:sz="0" w:space="0" w:color="auto"/>
                                    <w:bottom w:val="none" w:sz="0" w:space="0" w:color="auto"/>
                                    <w:right w:val="none" w:sz="0" w:space="0" w:color="auto"/>
                                  </w:divBdr>
                                  <w:divsChild>
                                    <w:div w:id="70819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454797">
          <w:marLeft w:val="0"/>
          <w:marRight w:val="0"/>
          <w:marTop w:val="0"/>
          <w:marBottom w:val="0"/>
          <w:divBdr>
            <w:top w:val="none" w:sz="0" w:space="0" w:color="auto"/>
            <w:left w:val="none" w:sz="0" w:space="0" w:color="auto"/>
            <w:bottom w:val="none" w:sz="0" w:space="0" w:color="auto"/>
            <w:right w:val="none" w:sz="0" w:space="0" w:color="auto"/>
          </w:divBdr>
          <w:divsChild>
            <w:div w:id="86120010">
              <w:marLeft w:val="0"/>
              <w:marRight w:val="0"/>
              <w:marTop w:val="0"/>
              <w:marBottom w:val="0"/>
              <w:divBdr>
                <w:top w:val="none" w:sz="0" w:space="0" w:color="auto"/>
                <w:left w:val="none" w:sz="0" w:space="0" w:color="auto"/>
                <w:bottom w:val="none" w:sz="0" w:space="0" w:color="auto"/>
                <w:right w:val="none" w:sz="0" w:space="0" w:color="auto"/>
              </w:divBdr>
              <w:divsChild>
                <w:div w:id="1878539598">
                  <w:marLeft w:val="0"/>
                  <w:marRight w:val="0"/>
                  <w:marTop w:val="0"/>
                  <w:marBottom w:val="0"/>
                  <w:divBdr>
                    <w:top w:val="none" w:sz="0" w:space="0" w:color="auto"/>
                    <w:left w:val="none" w:sz="0" w:space="0" w:color="auto"/>
                    <w:bottom w:val="none" w:sz="0" w:space="0" w:color="auto"/>
                    <w:right w:val="none" w:sz="0" w:space="0" w:color="auto"/>
                  </w:divBdr>
                  <w:divsChild>
                    <w:div w:id="275213693">
                      <w:marLeft w:val="0"/>
                      <w:marRight w:val="0"/>
                      <w:marTop w:val="0"/>
                      <w:marBottom w:val="0"/>
                      <w:divBdr>
                        <w:top w:val="none" w:sz="0" w:space="0" w:color="auto"/>
                        <w:left w:val="none" w:sz="0" w:space="0" w:color="auto"/>
                        <w:bottom w:val="none" w:sz="0" w:space="0" w:color="auto"/>
                        <w:right w:val="none" w:sz="0" w:space="0" w:color="auto"/>
                      </w:divBdr>
                      <w:divsChild>
                        <w:div w:id="50887439">
                          <w:marLeft w:val="0"/>
                          <w:marRight w:val="0"/>
                          <w:marTop w:val="0"/>
                          <w:marBottom w:val="0"/>
                          <w:divBdr>
                            <w:top w:val="none" w:sz="0" w:space="0" w:color="auto"/>
                            <w:left w:val="none" w:sz="0" w:space="0" w:color="auto"/>
                            <w:bottom w:val="none" w:sz="0" w:space="0" w:color="auto"/>
                            <w:right w:val="none" w:sz="0" w:space="0" w:color="auto"/>
                          </w:divBdr>
                          <w:divsChild>
                            <w:div w:id="696393954">
                              <w:marLeft w:val="0"/>
                              <w:marRight w:val="0"/>
                              <w:marTop w:val="0"/>
                              <w:marBottom w:val="0"/>
                              <w:divBdr>
                                <w:top w:val="none" w:sz="0" w:space="0" w:color="auto"/>
                                <w:left w:val="none" w:sz="0" w:space="0" w:color="auto"/>
                                <w:bottom w:val="none" w:sz="0" w:space="0" w:color="auto"/>
                                <w:right w:val="none" w:sz="0" w:space="0" w:color="auto"/>
                              </w:divBdr>
                              <w:divsChild>
                                <w:div w:id="1230068230">
                                  <w:marLeft w:val="0"/>
                                  <w:marRight w:val="0"/>
                                  <w:marTop w:val="0"/>
                                  <w:marBottom w:val="0"/>
                                  <w:divBdr>
                                    <w:top w:val="none" w:sz="0" w:space="0" w:color="auto"/>
                                    <w:left w:val="none" w:sz="0" w:space="0" w:color="auto"/>
                                    <w:bottom w:val="none" w:sz="0" w:space="0" w:color="auto"/>
                                    <w:right w:val="none" w:sz="0" w:space="0" w:color="auto"/>
                                  </w:divBdr>
                                  <w:divsChild>
                                    <w:div w:id="923877059">
                                      <w:marLeft w:val="0"/>
                                      <w:marRight w:val="0"/>
                                      <w:marTop w:val="0"/>
                                      <w:marBottom w:val="0"/>
                                      <w:divBdr>
                                        <w:top w:val="none" w:sz="0" w:space="0" w:color="auto"/>
                                        <w:left w:val="none" w:sz="0" w:space="0" w:color="auto"/>
                                        <w:bottom w:val="none" w:sz="0" w:space="0" w:color="auto"/>
                                        <w:right w:val="none" w:sz="0" w:space="0" w:color="auto"/>
                                      </w:divBdr>
                                      <w:divsChild>
                                        <w:div w:id="1005674260">
                                          <w:marLeft w:val="0"/>
                                          <w:marRight w:val="0"/>
                                          <w:marTop w:val="0"/>
                                          <w:marBottom w:val="0"/>
                                          <w:divBdr>
                                            <w:top w:val="none" w:sz="0" w:space="0" w:color="auto"/>
                                            <w:left w:val="none" w:sz="0" w:space="0" w:color="auto"/>
                                            <w:bottom w:val="none" w:sz="0" w:space="0" w:color="auto"/>
                                            <w:right w:val="none" w:sz="0" w:space="0" w:color="auto"/>
                                          </w:divBdr>
                                          <w:divsChild>
                                            <w:div w:id="292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1742098">
      <w:bodyDiv w:val="1"/>
      <w:marLeft w:val="0"/>
      <w:marRight w:val="0"/>
      <w:marTop w:val="0"/>
      <w:marBottom w:val="0"/>
      <w:divBdr>
        <w:top w:val="none" w:sz="0" w:space="0" w:color="auto"/>
        <w:left w:val="none" w:sz="0" w:space="0" w:color="auto"/>
        <w:bottom w:val="none" w:sz="0" w:space="0" w:color="auto"/>
        <w:right w:val="none" w:sz="0" w:space="0" w:color="auto"/>
      </w:divBdr>
      <w:divsChild>
        <w:div w:id="2017993987">
          <w:marLeft w:val="0"/>
          <w:marRight w:val="0"/>
          <w:marTop w:val="0"/>
          <w:marBottom w:val="0"/>
          <w:divBdr>
            <w:top w:val="none" w:sz="0" w:space="0" w:color="auto"/>
            <w:left w:val="none" w:sz="0" w:space="0" w:color="auto"/>
            <w:bottom w:val="none" w:sz="0" w:space="0" w:color="auto"/>
            <w:right w:val="none" w:sz="0" w:space="0" w:color="auto"/>
          </w:divBdr>
          <w:divsChild>
            <w:div w:id="1617178006">
              <w:marLeft w:val="0"/>
              <w:marRight w:val="0"/>
              <w:marTop w:val="0"/>
              <w:marBottom w:val="0"/>
              <w:divBdr>
                <w:top w:val="none" w:sz="0" w:space="0" w:color="auto"/>
                <w:left w:val="none" w:sz="0" w:space="0" w:color="auto"/>
                <w:bottom w:val="none" w:sz="0" w:space="0" w:color="auto"/>
                <w:right w:val="none" w:sz="0" w:space="0" w:color="auto"/>
              </w:divBdr>
              <w:divsChild>
                <w:div w:id="306126322">
                  <w:marLeft w:val="0"/>
                  <w:marRight w:val="0"/>
                  <w:marTop w:val="0"/>
                  <w:marBottom w:val="0"/>
                  <w:divBdr>
                    <w:top w:val="none" w:sz="0" w:space="0" w:color="auto"/>
                    <w:left w:val="none" w:sz="0" w:space="0" w:color="auto"/>
                    <w:bottom w:val="none" w:sz="0" w:space="0" w:color="auto"/>
                    <w:right w:val="none" w:sz="0" w:space="0" w:color="auto"/>
                  </w:divBdr>
                  <w:divsChild>
                    <w:div w:id="845168495">
                      <w:marLeft w:val="0"/>
                      <w:marRight w:val="0"/>
                      <w:marTop w:val="0"/>
                      <w:marBottom w:val="0"/>
                      <w:divBdr>
                        <w:top w:val="none" w:sz="0" w:space="0" w:color="auto"/>
                        <w:left w:val="none" w:sz="0" w:space="0" w:color="auto"/>
                        <w:bottom w:val="none" w:sz="0" w:space="0" w:color="auto"/>
                        <w:right w:val="none" w:sz="0" w:space="0" w:color="auto"/>
                      </w:divBdr>
                      <w:divsChild>
                        <w:div w:id="1601638506">
                          <w:marLeft w:val="0"/>
                          <w:marRight w:val="0"/>
                          <w:marTop w:val="0"/>
                          <w:marBottom w:val="0"/>
                          <w:divBdr>
                            <w:top w:val="none" w:sz="0" w:space="0" w:color="auto"/>
                            <w:left w:val="none" w:sz="0" w:space="0" w:color="auto"/>
                            <w:bottom w:val="none" w:sz="0" w:space="0" w:color="auto"/>
                            <w:right w:val="none" w:sz="0" w:space="0" w:color="auto"/>
                          </w:divBdr>
                          <w:divsChild>
                            <w:div w:id="1180774075">
                              <w:marLeft w:val="0"/>
                              <w:marRight w:val="0"/>
                              <w:marTop w:val="0"/>
                              <w:marBottom w:val="0"/>
                              <w:divBdr>
                                <w:top w:val="none" w:sz="0" w:space="0" w:color="auto"/>
                                <w:left w:val="none" w:sz="0" w:space="0" w:color="auto"/>
                                <w:bottom w:val="none" w:sz="0" w:space="0" w:color="auto"/>
                                <w:right w:val="none" w:sz="0" w:space="0" w:color="auto"/>
                              </w:divBdr>
                              <w:divsChild>
                                <w:div w:id="1697539381">
                                  <w:marLeft w:val="0"/>
                                  <w:marRight w:val="0"/>
                                  <w:marTop w:val="0"/>
                                  <w:marBottom w:val="0"/>
                                  <w:divBdr>
                                    <w:top w:val="none" w:sz="0" w:space="0" w:color="auto"/>
                                    <w:left w:val="none" w:sz="0" w:space="0" w:color="auto"/>
                                    <w:bottom w:val="none" w:sz="0" w:space="0" w:color="auto"/>
                                    <w:right w:val="none" w:sz="0" w:space="0" w:color="auto"/>
                                  </w:divBdr>
                                  <w:divsChild>
                                    <w:div w:id="3828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40672">
          <w:marLeft w:val="0"/>
          <w:marRight w:val="0"/>
          <w:marTop w:val="0"/>
          <w:marBottom w:val="0"/>
          <w:divBdr>
            <w:top w:val="none" w:sz="0" w:space="0" w:color="auto"/>
            <w:left w:val="none" w:sz="0" w:space="0" w:color="auto"/>
            <w:bottom w:val="none" w:sz="0" w:space="0" w:color="auto"/>
            <w:right w:val="none" w:sz="0" w:space="0" w:color="auto"/>
          </w:divBdr>
          <w:divsChild>
            <w:div w:id="1094134781">
              <w:marLeft w:val="0"/>
              <w:marRight w:val="0"/>
              <w:marTop w:val="0"/>
              <w:marBottom w:val="0"/>
              <w:divBdr>
                <w:top w:val="none" w:sz="0" w:space="0" w:color="auto"/>
                <w:left w:val="none" w:sz="0" w:space="0" w:color="auto"/>
                <w:bottom w:val="none" w:sz="0" w:space="0" w:color="auto"/>
                <w:right w:val="none" w:sz="0" w:space="0" w:color="auto"/>
              </w:divBdr>
              <w:divsChild>
                <w:div w:id="1383945977">
                  <w:marLeft w:val="0"/>
                  <w:marRight w:val="0"/>
                  <w:marTop w:val="0"/>
                  <w:marBottom w:val="0"/>
                  <w:divBdr>
                    <w:top w:val="none" w:sz="0" w:space="0" w:color="auto"/>
                    <w:left w:val="none" w:sz="0" w:space="0" w:color="auto"/>
                    <w:bottom w:val="none" w:sz="0" w:space="0" w:color="auto"/>
                    <w:right w:val="none" w:sz="0" w:space="0" w:color="auto"/>
                  </w:divBdr>
                  <w:divsChild>
                    <w:div w:id="1236086336">
                      <w:marLeft w:val="0"/>
                      <w:marRight w:val="0"/>
                      <w:marTop w:val="0"/>
                      <w:marBottom w:val="0"/>
                      <w:divBdr>
                        <w:top w:val="none" w:sz="0" w:space="0" w:color="auto"/>
                        <w:left w:val="none" w:sz="0" w:space="0" w:color="auto"/>
                        <w:bottom w:val="none" w:sz="0" w:space="0" w:color="auto"/>
                        <w:right w:val="none" w:sz="0" w:space="0" w:color="auto"/>
                      </w:divBdr>
                      <w:divsChild>
                        <w:div w:id="1432160358">
                          <w:marLeft w:val="0"/>
                          <w:marRight w:val="0"/>
                          <w:marTop w:val="0"/>
                          <w:marBottom w:val="0"/>
                          <w:divBdr>
                            <w:top w:val="none" w:sz="0" w:space="0" w:color="auto"/>
                            <w:left w:val="none" w:sz="0" w:space="0" w:color="auto"/>
                            <w:bottom w:val="none" w:sz="0" w:space="0" w:color="auto"/>
                            <w:right w:val="none" w:sz="0" w:space="0" w:color="auto"/>
                          </w:divBdr>
                          <w:divsChild>
                            <w:div w:id="2031296119">
                              <w:marLeft w:val="0"/>
                              <w:marRight w:val="0"/>
                              <w:marTop w:val="0"/>
                              <w:marBottom w:val="0"/>
                              <w:divBdr>
                                <w:top w:val="none" w:sz="0" w:space="0" w:color="auto"/>
                                <w:left w:val="none" w:sz="0" w:space="0" w:color="auto"/>
                                <w:bottom w:val="none" w:sz="0" w:space="0" w:color="auto"/>
                                <w:right w:val="none" w:sz="0" w:space="0" w:color="auto"/>
                              </w:divBdr>
                              <w:divsChild>
                                <w:div w:id="903638570">
                                  <w:marLeft w:val="0"/>
                                  <w:marRight w:val="0"/>
                                  <w:marTop w:val="0"/>
                                  <w:marBottom w:val="0"/>
                                  <w:divBdr>
                                    <w:top w:val="none" w:sz="0" w:space="0" w:color="auto"/>
                                    <w:left w:val="none" w:sz="0" w:space="0" w:color="auto"/>
                                    <w:bottom w:val="none" w:sz="0" w:space="0" w:color="auto"/>
                                    <w:right w:val="none" w:sz="0" w:space="0" w:color="auto"/>
                                  </w:divBdr>
                                  <w:divsChild>
                                    <w:div w:id="1095515041">
                                      <w:marLeft w:val="0"/>
                                      <w:marRight w:val="0"/>
                                      <w:marTop w:val="0"/>
                                      <w:marBottom w:val="0"/>
                                      <w:divBdr>
                                        <w:top w:val="none" w:sz="0" w:space="0" w:color="auto"/>
                                        <w:left w:val="none" w:sz="0" w:space="0" w:color="auto"/>
                                        <w:bottom w:val="none" w:sz="0" w:space="0" w:color="auto"/>
                                        <w:right w:val="none" w:sz="0" w:space="0" w:color="auto"/>
                                      </w:divBdr>
                                      <w:divsChild>
                                        <w:div w:id="281302704">
                                          <w:marLeft w:val="0"/>
                                          <w:marRight w:val="0"/>
                                          <w:marTop w:val="0"/>
                                          <w:marBottom w:val="0"/>
                                          <w:divBdr>
                                            <w:top w:val="none" w:sz="0" w:space="0" w:color="auto"/>
                                            <w:left w:val="none" w:sz="0" w:space="0" w:color="auto"/>
                                            <w:bottom w:val="none" w:sz="0" w:space="0" w:color="auto"/>
                                            <w:right w:val="none" w:sz="0" w:space="0" w:color="auto"/>
                                          </w:divBdr>
                                          <w:divsChild>
                                            <w:div w:id="117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7</cp:revision>
  <dcterms:created xsi:type="dcterms:W3CDTF">2026-01-28T07:50:00Z</dcterms:created>
  <dcterms:modified xsi:type="dcterms:W3CDTF">2026-02-09T12:55:00Z</dcterms:modified>
</cp:coreProperties>
</file>